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97A" w:rsidRDefault="00876DF0" w:rsidP="00154D71">
      <w:pPr>
        <w:suppressAutoHyphens/>
        <w:rPr>
          <w:b/>
          <w:i/>
          <w:sz w:val="28"/>
          <w:szCs w:val="28"/>
          <w:lang w:eastAsia="ar-SA"/>
        </w:rPr>
      </w:pPr>
      <w:bookmarkStart w:id="0" w:name="_GoBack"/>
      <w:r>
        <w:rPr>
          <w:b/>
          <w:i/>
          <w:noProof/>
          <w:sz w:val="28"/>
          <w:szCs w:val="28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т сред об яз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E60A0" w:rsidRDefault="007E60A0" w:rsidP="00420372">
      <w:pPr>
        <w:suppressAutoHyphens/>
        <w:jc w:val="both"/>
        <w:rPr>
          <w:sz w:val="28"/>
          <w:szCs w:val="28"/>
          <w:lang w:eastAsia="ar-SA"/>
        </w:rPr>
      </w:pPr>
    </w:p>
    <w:p w:rsidR="007E60A0" w:rsidRDefault="007E60A0" w:rsidP="00420372">
      <w:pPr>
        <w:suppressAutoHyphens/>
        <w:jc w:val="both"/>
        <w:rPr>
          <w:sz w:val="28"/>
          <w:szCs w:val="28"/>
          <w:lang w:eastAsia="ar-SA"/>
        </w:rPr>
      </w:pPr>
    </w:p>
    <w:p w:rsidR="007E60A0" w:rsidRDefault="007E60A0" w:rsidP="00420372">
      <w:pPr>
        <w:suppressAutoHyphens/>
        <w:jc w:val="both"/>
        <w:rPr>
          <w:sz w:val="28"/>
          <w:szCs w:val="28"/>
          <w:lang w:eastAsia="ar-SA"/>
        </w:rPr>
      </w:pPr>
    </w:p>
    <w:p w:rsidR="007E60A0" w:rsidRDefault="007E60A0" w:rsidP="00420372">
      <w:pPr>
        <w:suppressAutoHyphens/>
        <w:jc w:val="both"/>
        <w:rPr>
          <w:sz w:val="28"/>
          <w:szCs w:val="28"/>
          <w:lang w:eastAsia="ar-SA"/>
        </w:rPr>
      </w:pPr>
    </w:p>
    <w:p w:rsidR="00ED397A" w:rsidRPr="000F3D63" w:rsidRDefault="00ED397A" w:rsidP="00420372">
      <w:pPr>
        <w:suppressAutoHyphens/>
        <w:jc w:val="both"/>
        <w:rPr>
          <w:b/>
          <w:bCs/>
          <w:color w:val="000000"/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lastRenderedPageBreak/>
        <w:t xml:space="preserve">Рабочая   программа  </w:t>
      </w:r>
      <w:r w:rsidR="00402EE7">
        <w:rPr>
          <w:bCs/>
          <w:color w:val="000000"/>
          <w:sz w:val="28"/>
          <w:szCs w:val="28"/>
          <w:lang w:eastAsia="ar-SA"/>
        </w:rPr>
        <w:t xml:space="preserve">по </w:t>
      </w:r>
      <w:r w:rsidR="00402EE7" w:rsidRPr="00402EE7">
        <w:rPr>
          <w:b/>
          <w:bCs/>
          <w:color w:val="000000"/>
          <w:sz w:val="28"/>
          <w:szCs w:val="28"/>
          <w:lang w:eastAsia="ar-SA"/>
        </w:rPr>
        <w:t>«Р</w:t>
      </w:r>
      <w:r w:rsidRPr="00402EE7">
        <w:rPr>
          <w:b/>
          <w:bCs/>
          <w:color w:val="000000"/>
          <w:sz w:val="28"/>
          <w:szCs w:val="28"/>
          <w:lang w:eastAsia="ar-SA"/>
        </w:rPr>
        <w:t>одному (татарскому) языку</w:t>
      </w:r>
      <w:r w:rsidR="00402EE7" w:rsidRPr="00402EE7">
        <w:rPr>
          <w:b/>
          <w:bCs/>
          <w:color w:val="000000"/>
          <w:sz w:val="28"/>
          <w:szCs w:val="28"/>
          <w:lang w:eastAsia="ar-SA"/>
        </w:rPr>
        <w:t>»</w:t>
      </w:r>
      <w:r w:rsidRPr="000F3D63">
        <w:rPr>
          <w:b/>
          <w:bCs/>
          <w:color w:val="000000"/>
          <w:sz w:val="28"/>
          <w:szCs w:val="28"/>
          <w:lang w:eastAsia="ar-SA"/>
        </w:rPr>
        <w:t xml:space="preserve"> </w:t>
      </w:r>
      <w:r>
        <w:rPr>
          <w:sz w:val="28"/>
          <w:szCs w:val="28"/>
          <w:lang w:eastAsia="ar-SA"/>
        </w:rPr>
        <w:t xml:space="preserve">для </w:t>
      </w:r>
      <w:r w:rsidR="00154D71">
        <w:rPr>
          <w:sz w:val="28"/>
          <w:szCs w:val="28"/>
          <w:lang w:eastAsia="ar-SA"/>
        </w:rPr>
        <w:t>среднего общего образования (</w:t>
      </w:r>
      <w:r>
        <w:rPr>
          <w:sz w:val="28"/>
          <w:szCs w:val="28"/>
          <w:lang w:eastAsia="ar-SA"/>
        </w:rPr>
        <w:t>10-11 классов</w:t>
      </w:r>
      <w:r w:rsidR="00154D71">
        <w:rPr>
          <w:sz w:val="28"/>
          <w:szCs w:val="28"/>
          <w:lang w:eastAsia="ar-SA"/>
        </w:rPr>
        <w:t xml:space="preserve">) </w:t>
      </w:r>
      <w:r w:rsidRPr="000F3D63">
        <w:rPr>
          <w:sz w:val="28"/>
          <w:szCs w:val="28"/>
          <w:lang w:eastAsia="ar-SA"/>
        </w:rPr>
        <w:t xml:space="preserve"> составлена на основе следующих документов:</w:t>
      </w:r>
    </w:p>
    <w:p w:rsidR="00ED397A" w:rsidRPr="000F3D63" w:rsidRDefault="00ED397A" w:rsidP="00420372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ED397A" w:rsidRPr="000F3D63" w:rsidRDefault="00ED397A" w:rsidP="00420372">
      <w:pPr>
        <w:suppressAutoHyphens/>
        <w:jc w:val="both"/>
        <w:rPr>
          <w:color w:val="FF0000"/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-  Основной образовательной программы основного о</w:t>
      </w:r>
      <w:r>
        <w:rPr>
          <w:sz w:val="28"/>
          <w:szCs w:val="28"/>
          <w:lang w:eastAsia="ar-SA"/>
        </w:rPr>
        <w:t>бщего образования МБОУ «Школа № 13</w:t>
      </w:r>
      <w:r w:rsidRPr="000F3D63">
        <w:rPr>
          <w:sz w:val="28"/>
          <w:szCs w:val="28"/>
          <w:lang w:eastAsia="ar-SA"/>
        </w:rPr>
        <w:t xml:space="preserve">2». </w:t>
      </w:r>
    </w:p>
    <w:p w:rsidR="00ED397A" w:rsidRPr="000F3D63" w:rsidRDefault="00ED397A" w:rsidP="00420372">
      <w:pPr>
        <w:jc w:val="both"/>
        <w:rPr>
          <w:sz w:val="28"/>
          <w:szCs w:val="28"/>
          <w:lang w:val="tt-RU"/>
        </w:rPr>
      </w:pPr>
      <w:r w:rsidRPr="00D63B12">
        <w:rPr>
          <w:sz w:val="28"/>
          <w:szCs w:val="28"/>
          <w:lang w:eastAsia="ar-SA"/>
        </w:rPr>
        <w:t>-</w:t>
      </w:r>
      <w:r>
        <w:rPr>
          <w:color w:val="FF0000"/>
          <w:sz w:val="28"/>
          <w:szCs w:val="28"/>
          <w:lang w:eastAsia="ar-SA"/>
        </w:rPr>
        <w:t xml:space="preserve"> </w:t>
      </w:r>
      <w:r w:rsidRPr="000F3D63">
        <w:rPr>
          <w:sz w:val="28"/>
          <w:szCs w:val="28"/>
          <w:lang w:val="tt-RU"/>
        </w:rPr>
        <w:t xml:space="preserve">“Рабочая программа  учебного предмета </w:t>
      </w:r>
      <w:r w:rsidR="00402EE7" w:rsidRPr="00402EE7">
        <w:rPr>
          <w:b/>
          <w:bCs/>
          <w:color w:val="000000"/>
          <w:sz w:val="28"/>
          <w:szCs w:val="28"/>
          <w:lang w:eastAsia="ar-SA"/>
        </w:rPr>
        <w:t>«</w:t>
      </w:r>
      <w:r w:rsidR="002E2BD7" w:rsidRPr="00402EE7">
        <w:rPr>
          <w:b/>
          <w:sz w:val="28"/>
          <w:szCs w:val="28"/>
          <w:lang w:val="tt-RU"/>
        </w:rPr>
        <w:t>Родной (татарс</w:t>
      </w:r>
      <w:r w:rsidR="00154D71" w:rsidRPr="00402EE7">
        <w:rPr>
          <w:b/>
          <w:sz w:val="28"/>
          <w:szCs w:val="28"/>
          <w:lang w:val="tt-RU"/>
        </w:rPr>
        <w:t>кий</w:t>
      </w:r>
      <w:proofErr w:type="gramStart"/>
      <w:r w:rsidR="00154D71" w:rsidRPr="00402EE7">
        <w:rPr>
          <w:b/>
          <w:sz w:val="28"/>
          <w:szCs w:val="28"/>
          <w:lang w:val="tt-RU"/>
        </w:rPr>
        <w:t xml:space="preserve"> )</w:t>
      </w:r>
      <w:proofErr w:type="gramEnd"/>
      <w:r w:rsidR="00154D71" w:rsidRPr="00402EE7">
        <w:rPr>
          <w:b/>
          <w:sz w:val="28"/>
          <w:szCs w:val="28"/>
          <w:lang w:val="tt-RU"/>
        </w:rPr>
        <w:t xml:space="preserve"> язык</w:t>
      </w:r>
      <w:r w:rsidR="00402EE7" w:rsidRPr="00402EE7">
        <w:rPr>
          <w:b/>
          <w:bCs/>
          <w:color w:val="000000"/>
          <w:sz w:val="28"/>
          <w:szCs w:val="28"/>
          <w:lang w:eastAsia="ar-SA"/>
        </w:rPr>
        <w:t>»</w:t>
      </w:r>
      <w:r w:rsidRPr="000F3D63">
        <w:rPr>
          <w:b/>
          <w:bCs/>
          <w:sz w:val="28"/>
          <w:szCs w:val="28"/>
          <w:lang w:val="tt-RU"/>
        </w:rPr>
        <w:t xml:space="preserve"> </w:t>
      </w:r>
      <w:r w:rsidRPr="000F3D63">
        <w:rPr>
          <w:bCs/>
          <w:sz w:val="28"/>
          <w:szCs w:val="28"/>
          <w:lang w:val="tt-RU"/>
        </w:rPr>
        <w:t xml:space="preserve">(одобрена решением федерального учебно-методического объединения по общему образованию (протокол от 16 мая 2017 г. № </w:t>
      </w:r>
      <w:r>
        <w:rPr>
          <w:bCs/>
          <w:sz w:val="28"/>
          <w:szCs w:val="28"/>
          <w:lang w:val="tt-RU"/>
        </w:rPr>
        <w:t xml:space="preserve"> </w:t>
      </w:r>
      <w:r w:rsidRPr="000F3D63">
        <w:rPr>
          <w:bCs/>
          <w:sz w:val="28"/>
          <w:szCs w:val="28"/>
          <w:lang w:val="tt-RU"/>
        </w:rPr>
        <w:t xml:space="preserve">2/17, авторы: </w:t>
      </w:r>
      <w:r w:rsidRPr="000F3D63">
        <w:rPr>
          <w:sz w:val="28"/>
          <w:szCs w:val="28"/>
          <w:lang w:val="tt-RU"/>
        </w:rPr>
        <w:t>Р.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З. Хайдарова, К.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С. Фатхуллова</w:t>
      </w:r>
      <w:r>
        <w:rPr>
          <w:sz w:val="28"/>
          <w:szCs w:val="28"/>
          <w:lang w:val="tt-RU"/>
        </w:rPr>
        <w:t>,</w:t>
      </w:r>
      <w:r w:rsidRPr="000F3D63">
        <w:rPr>
          <w:sz w:val="28"/>
          <w:szCs w:val="28"/>
          <w:lang w:val="tt-RU"/>
        </w:rPr>
        <w:t xml:space="preserve"> Г.</w:t>
      </w:r>
      <w:r>
        <w:rPr>
          <w:sz w:val="28"/>
          <w:szCs w:val="28"/>
          <w:lang w:val="tt-RU"/>
        </w:rPr>
        <w:t xml:space="preserve"> </w:t>
      </w:r>
      <w:r w:rsidRPr="000F3D63">
        <w:rPr>
          <w:sz w:val="28"/>
          <w:szCs w:val="28"/>
          <w:lang w:val="tt-RU"/>
        </w:rPr>
        <w:t>М. Ахметзянова) для общеобразовательных организаций с обучением на русском языке”</w:t>
      </w:r>
    </w:p>
    <w:p w:rsidR="00ED397A" w:rsidRPr="000F3D63" w:rsidRDefault="00ED397A" w:rsidP="00420372">
      <w:pPr>
        <w:spacing w:line="360" w:lineRule="auto"/>
        <w:jc w:val="both"/>
        <w:rPr>
          <w:b/>
          <w:sz w:val="28"/>
          <w:szCs w:val="28"/>
          <w:lang w:val="tt-RU"/>
        </w:rPr>
      </w:pPr>
    </w:p>
    <w:p w:rsidR="00ED397A" w:rsidRPr="000F3D63" w:rsidRDefault="00ED397A" w:rsidP="00ED397A">
      <w:pPr>
        <w:autoSpaceDE w:val="0"/>
        <w:autoSpaceDN w:val="0"/>
        <w:adjustRightInd w:val="0"/>
        <w:rPr>
          <w:sz w:val="28"/>
          <w:szCs w:val="28"/>
          <w:lang w:eastAsia="ar-SA"/>
        </w:rPr>
      </w:pPr>
      <w:r w:rsidRPr="000F3D63">
        <w:rPr>
          <w:bCs/>
          <w:color w:val="000000"/>
          <w:sz w:val="28"/>
          <w:szCs w:val="28"/>
        </w:rPr>
        <w:t>Количество часов на освоение учебного предмета: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10 класс  - 1 ч</w:t>
      </w:r>
      <w:r>
        <w:rPr>
          <w:sz w:val="28"/>
          <w:szCs w:val="28"/>
          <w:lang w:eastAsia="ar-SA"/>
        </w:rPr>
        <w:t>ас</w:t>
      </w:r>
      <w:r w:rsidRPr="000F3D63">
        <w:rPr>
          <w:sz w:val="28"/>
          <w:szCs w:val="28"/>
          <w:lang w:eastAsia="ar-SA"/>
        </w:rPr>
        <w:t xml:space="preserve"> 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 w:rsidRPr="000F3D63">
        <w:rPr>
          <w:sz w:val="28"/>
          <w:szCs w:val="28"/>
          <w:lang w:eastAsia="ar-SA"/>
        </w:rPr>
        <w:t>В год – 35</w:t>
      </w:r>
      <w:r>
        <w:rPr>
          <w:sz w:val="28"/>
          <w:szCs w:val="28"/>
          <w:lang w:eastAsia="ar-SA"/>
        </w:rPr>
        <w:t>часов</w:t>
      </w:r>
    </w:p>
    <w:p w:rsidR="00154D71" w:rsidRDefault="00154D71" w:rsidP="00ED397A">
      <w:pPr>
        <w:suppressAutoHyphens/>
        <w:jc w:val="both"/>
        <w:rPr>
          <w:sz w:val="28"/>
          <w:szCs w:val="28"/>
          <w:lang w:eastAsia="ar-SA"/>
        </w:rPr>
      </w:pP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11</w:t>
      </w:r>
      <w:r w:rsidRPr="000F3D63">
        <w:rPr>
          <w:sz w:val="28"/>
          <w:szCs w:val="28"/>
          <w:lang w:eastAsia="ar-SA"/>
        </w:rPr>
        <w:t xml:space="preserve"> класс  - 1 ч</w:t>
      </w:r>
      <w:r>
        <w:rPr>
          <w:sz w:val="28"/>
          <w:szCs w:val="28"/>
          <w:lang w:eastAsia="ar-SA"/>
        </w:rPr>
        <w:t>ас</w:t>
      </w:r>
      <w:r w:rsidRPr="000F3D63">
        <w:rPr>
          <w:sz w:val="28"/>
          <w:szCs w:val="28"/>
          <w:lang w:eastAsia="ar-SA"/>
        </w:rPr>
        <w:t xml:space="preserve"> </w:t>
      </w:r>
    </w:p>
    <w:p w:rsidR="00ED397A" w:rsidRPr="000F3D63" w:rsidRDefault="00ED397A" w:rsidP="00ED397A">
      <w:pPr>
        <w:suppressAutoHyphens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год – 34 часа</w:t>
      </w:r>
    </w:p>
    <w:p w:rsidR="00ED397A" w:rsidRDefault="00ED397A" w:rsidP="00ED397A">
      <w:pPr>
        <w:suppressAutoHyphens/>
        <w:jc w:val="both"/>
        <w:rPr>
          <w:sz w:val="28"/>
          <w:szCs w:val="28"/>
          <w:lang w:eastAsia="ar-SA"/>
        </w:rPr>
      </w:pPr>
    </w:p>
    <w:p w:rsidR="00ED397A" w:rsidRPr="000F3D63" w:rsidRDefault="00ED397A" w:rsidP="00ED397A">
      <w:pPr>
        <w:suppressAutoHyphens/>
        <w:jc w:val="both"/>
        <w:rPr>
          <w:b/>
          <w:sz w:val="28"/>
          <w:szCs w:val="28"/>
          <w:lang w:val="tt-RU"/>
        </w:rPr>
      </w:pPr>
      <w:r w:rsidRPr="000F3D63">
        <w:rPr>
          <w:b/>
          <w:sz w:val="28"/>
          <w:szCs w:val="28"/>
          <w:lang w:val="tt-RU"/>
        </w:rPr>
        <w:t xml:space="preserve"> </w:t>
      </w:r>
    </w:p>
    <w:p w:rsidR="00ED397A" w:rsidRPr="002D37CC" w:rsidRDefault="00ED397A" w:rsidP="00ED397A">
      <w:pPr>
        <w:spacing w:line="360" w:lineRule="auto"/>
        <w:jc w:val="center"/>
        <w:rPr>
          <w:b/>
          <w:sz w:val="32"/>
          <w:szCs w:val="36"/>
        </w:rPr>
      </w:pPr>
      <w:r w:rsidRPr="002D37CC">
        <w:rPr>
          <w:b/>
          <w:sz w:val="32"/>
          <w:szCs w:val="36"/>
        </w:rPr>
        <w:t>Планируемые результаты о</w:t>
      </w:r>
      <w:r>
        <w:rPr>
          <w:b/>
          <w:sz w:val="32"/>
          <w:szCs w:val="36"/>
        </w:rPr>
        <w:t>своения учебного предмета</w:t>
      </w:r>
    </w:p>
    <w:p w:rsidR="00ED397A" w:rsidRPr="0032005F" w:rsidRDefault="00ED397A" w:rsidP="00ED397A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32005F">
        <w:rPr>
          <w:sz w:val="28"/>
          <w:szCs w:val="28"/>
        </w:rPr>
        <w:t xml:space="preserve">Освоение программы </w:t>
      </w:r>
      <w:r>
        <w:rPr>
          <w:sz w:val="28"/>
          <w:szCs w:val="28"/>
        </w:rPr>
        <w:t>10-11 классов</w:t>
      </w:r>
      <w:r w:rsidRPr="0032005F">
        <w:rPr>
          <w:sz w:val="28"/>
          <w:szCs w:val="28"/>
        </w:rPr>
        <w:t xml:space="preserve"> </w:t>
      </w:r>
      <w:r w:rsidRPr="0032005F">
        <w:rPr>
          <w:sz w:val="28"/>
          <w:szCs w:val="28"/>
          <w:lang w:val="tt-RU"/>
        </w:rPr>
        <w:t xml:space="preserve">предусматривает формирование у них следующих </w:t>
      </w:r>
      <w:r w:rsidRPr="0032005F">
        <w:rPr>
          <w:sz w:val="28"/>
          <w:szCs w:val="28"/>
        </w:rPr>
        <w:t>л</w:t>
      </w:r>
      <w:r w:rsidRPr="0032005F">
        <w:rPr>
          <w:b/>
          <w:sz w:val="28"/>
          <w:szCs w:val="28"/>
        </w:rPr>
        <w:t xml:space="preserve">ичностных </w:t>
      </w:r>
      <w:r>
        <w:rPr>
          <w:b/>
          <w:sz w:val="28"/>
          <w:szCs w:val="28"/>
        </w:rPr>
        <w:t>результатов</w:t>
      </w:r>
      <w:r w:rsidRPr="0032005F">
        <w:rPr>
          <w:b/>
          <w:sz w:val="28"/>
          <w:szCs w:val="28"/>
        </w:rPr>
        <w:t xml:space="preserve">: </w:t>
      </w:r>
    </w:p>
    <w:p w:rsidR="00ED397A" w:rsidRPr="00537E86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>
        <w:rPr>
          <w:rStyle w:val="dash041e005f0431005f044b005f0447005f043d005f044b005f0439005f005fchar1char1"/>
          <w:sz w:val="28"/>
          <w:szCs w:val="28"/>
        </w:rPr>
        <w:t xml:space="preserve"> </w:t>
      </w:r>
      <w:r w:rsidRPr="0032005F">
        <w:rPr>
          <w:rStyle w:val="dash041e005f0431005f044b005f0447005f043d005f044b005f0439005f005fchar1char1"/>
          <w:sz w:val="28"/>
          <w:szCs w:val="28"/>
        </w:rPr>
        <w:t>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</w:t>
      </w:r>
      <w:r>
        <w:rPr>
          <w:rStyle w:val="dash041e005f0431005f044b005f0447005f043d005f044b005f0439005f005fchar1char1"/>
          <w:sz w:val="28"/>
          <w:szCs w:val="28"/>
        </w:rPr>
        <w:t>турного наследия народов России;</w:t>
      </w:r>
    </w:p>
    <w:p w:rsidR="00ED397A" w:rsidRPr="0032005F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развитое моральное сознание и компетентность в решении моральных проблем на основе личностного выбора, </w:t>
      </w:r>
      <w:r w:rsidRPr="0032005F">
        <w:rPr>
          <w:rStyle w:val="dash041e005f0431005f044b005f0447005f043d005f044b005f0439005f005fchar1char1"/>
          <w:sz w:val="28"/>
          <w:szCs w:val="28"/>
          <w:lang w:val="tt-RU"/>
        </w:rPr>
        <w:t>с</w:t>
      </w:r>
      <w:r w:rsidRPr="0032005F">
        <w:rPr>
          <w:rStyle w:val="dash041e005f0431005f044b005f0447005f043d005f044b005f0439005f005fchar1char1"/>
          <w:sz w:val="28"/>
          <w:szCs w:val="28"/>
        </w:rPr>
        <w:t>формирован</w:t>
      </w:r>
      <w:r w:rsidRPr="0032005F">
        <w:rPr>
          <w:rStyle w:val="dash041e005f0431005f044b005f0447005f043d005f044b005f0439005f005fchar1char1"/>
          <w:sz w:val="28"/>
          <w:szCs w:val="28"/>
          <w:lang w:val="tt-RU"/>
        </w:rPr>
        <w:t>ность</w:t>
      </w:r>
      <w:r w:rsidRPr="0032005F">
        <w:rPr>
          <w:rStyle w:val="dash041e005f0431005f044b005f0447005f043d005f044b005f0439005f005fchar1char1"/>
          <w:sz w:val="28"/>
          <w:szCs w:val="28"/>
        </w:rPr>
        <w:t xml:space="preserve"> нравственных чувств и нравственного поведения, осознанного и ответственного отношения к собственным поступкам; </w:t>
      </w:r>
    </w:p>
    <w:p w:rsidR="00ED397A" w:rsidRPr="0032005F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rStyle w:val="dash041e005f0431005f044b005f0447005f043d005f044b005f0439005f005fchar1char1"/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</w:t>
      </w:r>
      <w:proofErr w:type="spellStart"/>
      <w:r w:rsidRPr="0032005F">
        <w:rPr>
          <w:rStyle w:val="dash041e005f0431005f044b005f0447005f043d005f044b005f0439005f005fchar1char1"/>
          <w:sz w:val="28"/>
          <w:szCs w:val="28"/>
        </w:rPr>
        <w:t>сформированность</w:t>
      </w:r>
      <w:proofErr w:type="spellEnd"/>
      <w:r w:rsidRPr="0032005F">
        <w:rPr>
          <w:rStyle w:val="dash041e005f0431005f044b005f0447005f043d005f044b005f0439005f005fchar1char1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ED397A" w:rsidRPr="00537E86" w:rsidRDefault="00ED397A" w:rsidP="00ED397A">
      <w:pPr>
        <w:numPr>
          <w:ilvl w:val="0"/>
          <w:numId w:val="1"/>
        </w:numPr>
        <w:tabs>
          <w:tab w:val="left" w:pos="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rStyle w:val="dash041e005f0431005f044b005f0447005f043d005f044b005f0439005f005fchar1char1"/>
          <w:sz w:val="28"/>
          <w:szCs w:val="28"/>
        </w:rPr>
        <w:t xml:space="preserve"> </w:t>
      </w:r>
      <w:proofErr w:type="spellStart"/>
      <w:r w:rsidRPr="0032005F">
        <w:rPr>
          <w:rStyle w:val="dash041e005f0431005f044b005f0447005f043d005f044b005f0439005f005fchar1char1"/>
          <w:sz w:val="28"/>
          <w:szCs w:val="28"/>
        </w:rPr>
        <w:t>сформированность</w:t>
      </w:r>
      <w:proofErr w:type="spellEnd"/>
      <w:r w:rsidRPr="0032005F">
        <w:rPr>
          <w:rStyle w:val="dash041e005f0431005f044b005f0447005f043d005f044b005f0439005f005fchar1char1"/>
          <w:sz w:val="28"/>
          <w:szCs w:val="28"/>
        </w:rPr>
        <w:t xml:space="preserve"> ценности здорового и безопасного образа жизни</w:t>
      </w:r>
      <w:r w:rsidRPr="00537E86">
        <w:rPr>
          <w:rStyle w:val="dash041e005f0431005f044b005f0447005f043d005f044b005f0439005f005fchar1char1"/>
          <w:sz w:val="28"/>
          <w:szCs w:val="28"/>
        </w:rPr>
        <w:t>.</w:t>
      </w:r>
    </w:p>
    <w:p w:rsidR="00ED397A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/>
          <w:sz w:val="28"/>
          <w:szCs w:val="28"/>
        </w:rPr>
      </w:pPr>
      <w:r w:rsidRPr="007009BA">
        <w:rPr>
          <w:rFonts w:ascii="Times New Roman" w:hAnsi="Times New Roman"/>
          <w:sz w:val="28"/>
          <w:szCs w:val="28"/>
        </w:rPr>
        <w:lastRenderedPageBreak/>
        <w:t xml:space="preserve">Освоение программы </w:t>
      </w:r>
      <w:r>
        <w:rPr>
          <w:rFonts w:ascii="Times New Roman" w:hAnsi="Times New Roman"/>
          <w:sz w:val="28"/>
          <w:szCs w:val="28"/>
        </w:rPr>
        <w:t xml:space="preserve">10-11 классов </w:t>
      </w:r>
      <w:r w:rsidRPr="007009BA">
        <w:rPr>
          <w:rFonts w:ascii="Times New Roman" w:hAnsi="Times New Roman"/>
          <w:sz w:val="28"/>
          <w:szCs w:val="28"/>
          <w:lang w:val="tt-RU"/>
        </w:rPr>
        <w:t>предусматривает формирование у них следующих</w:t>
      </w:r>
      <w:r w:rsidRPr="0032005F">
        <w:rPr>
          <w:sz w:val="28"/>
          <w:szCs w:val="28"/>
          <w:lang w:val="tt-RU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метапредметных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32005F">
        <w:rPr>
          <w:rFonts w:ascii="Times New Roman" w:hAnsi="Times New Roman"/>
          <w:b/>
          <w:sz w:val="28"/>
          <w:szCs w:val="28"/>
        </w:rPr>
        <w:t>результат</w:t>
      </w:r>
      <w:r>
        <w:rPr>
          <w:rFonts w:ascii="Times New Roman" w:hAnsi="Times New Roman"/>
          <w:b/>
          <w:sz w:val="28"/>
          <w:szCs w:val="28"/>
        </w:rPr>
        <w:t>ов</w:t>
      </w:r>
      <w:r w:rsidRPr="0032005F">
        <w:rPr>
          <w:rFonts w:ascii="Times New Roman" w:hAnsi="Times New Roman"/>
          <w:b/>
          <w:sz w:val="28"/>
          <w:szCs w:val="28"/>
        </w:rPr>
        <w:t xml:space="preserve"> обучения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ED397A" w:rsidRPr="00752294" w:rsidRDefault="00ED397A" w:rsidP="00ED397A">
      <w:pPr>
        <w:numPr>
          <w:ilvl w:val="0"/>
          <w:numId w:val="4"/>
        </w:numPr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52294">
        <w:rPr>
          <w:sz w:val="28"/>
          <w:szCs w:val="28"/>
        </w:rPr>
        <w:t xml:space="preserve">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</w:r>
      <w:r w:rsidRPr="00752294">
        <w:rPr>
          <w:bCs/>
          <w:sz w:val="28"/>
          <w:szCs w:val="28"/>
        </w:rPr>
        <w:t>устанавливать</w:t>
      </w:r>
      <w:r w:rsidRPr="00752294">
        <w:rPr>
          <w:sz w:val="28"/>
          <w:szCs w:val="28"/>
        </w:rPr>
        <w:t xml:space="preserve"> причинно-следственные связи; строить логическую цепь рассуждений;</w:t>
      </w:r>
    </w:p>
    <w:p w:rsidR="00ED397A" w:rsidRPr="0032005F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32005F">
        <w:rPr>
          <w:rFonts w:ascii="Times New Roman" w:hAnsi="Times New Roman"/>
          <w:bCs/>
          <w:sz w:val="28"/>
          <w:szCs w:val="28"/>
        </w:rPr>
        <w:t xml:space="preserve">– </w:t>
      </w:r>
      <w:r>
        <w:rPr>
          <w:rFonts w:ascii="Times New Roman" w:hAnsi="Times New Roman"/>
          <w:bCs/>
          <w:sz w:val="28"/>
          <w:szCs w:val="28"/>
        </w:rPr>
        <w:t>умение</w:t>
      </w:r>
      <w:r w:rsidRPr="0032005F">
        <w:rPr>
          <w:rFonts w:ascii="Times New Roman" w:hAnsi="Times New Roman"/>
          <w:bCs/>
          <w:sz w:val="28"/>
          <w:szCs w:val="28"/>
        </w:rPr>
        <w:t xml:space="preserve"> создавать, применять и преобразовывать знаки и символы, модели и схемы для решения учебных и познавательных задач; </w:t>
      </w:r>
    </w:p>
    <w:p w:rsidR="00ED397A" w:rsidRPr="00752294" w:rsidRDefault="00ED397A" w:rsidP="00ED397A">
      <w:pPr>
        <w:pStyle w:val="a3"/>
        <w:spacing w:after="0" w:line="36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32005F">
        <w:rPr>
          <w:rFonts w:ascii="Times New Roman" w:hAnsi="Times New Roman"/>
          <w:bCs/>
          <w:sz w:val="28"/>
          <w:szCs w:val="28"/>
        </w:rPr>
        <w:t>–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752294">
        <w:rPr>
          <w:rFonts w:ascii="Times New Roman" w:hAnsi="Times New Roman"/>
          <w:bCs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</w:r>
      <w:r w:rsidRPr="00752294">
        <w:rPr>
          <w:rFonts w:ascii="Times New Roman" w:hAnsi="Times New Roman"/>
          <w:sz w:val="28"/>
          <w:szCs w:val="28"/>
        </w:rPr>
        <w:t xml:space="preserve">  </w:t>
      </w:r>
    </w:p>
    <w:p w:rsidR="00ED397A" w:rsidRPr="00752294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 w:rsidRPr="00752294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умение</w:t>
      </w:r>
      <w:r w:rsidRPr="00752294">
        <w:rPr>
          <w:bCs/>
          <w:sz w:val="28"/>
          <w:szCs w:val="28"/>
        </w:rPr>
        <w:t xml:space="preserve">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ED397A" w:rsidRPr="0032005F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 w:rsidRPr="00752294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умение</w:t>
      </w:r>
      <w:r w:rsidRPr="0032005F">
        <w:rPr>
          <w:bCs/>
          <w:sz w:val="28"/>
          <w:szCs w:val="28"/>
        </w:rPr>
        <w:t xml:space="preserve"> оценивать правильность выполнения учебной задачи, собственные возможности ее решения</w:t>
      </w:r>
      <w:r>
        <w:rPr>
          <w:bCs/>
          <w:sz w:val="28"/>
          <w:szCs w:val="28"/>
        </w:rPr>
        <w:t>;</w:t>
      </w:r>
      <w:r w:rsidRPr="0032005F">
        <w:rPr>
          <w:bCs/>
          <w:sz w:val="28"/>
          <w:szCs w:val="28"/>
        </w:rPr>
        <w:t xml:space="preserve"> </w:t>
      </w:r>
    </w:p>
    <w:p w:rsidR="00ED397A" w:rsidRPr="00752294" w:rsidRDefault="00ED397A" w:rsidP="00ED397A">
      <w:pPr>
        <w:widowControl w:val="0"/>
        <w:numPr>
          <w:ilvl w:val="0"/>
          <w:numId w:val="2"/>
        </w:numPr>
        <w:tabs>
          <w:tab w:val="left" w:pos="180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</w:rPr>
        <w:t>владение</w:t>
      </w:r>
      <w:r w:rsidRPr="0032005F">
        <w:rPr>
          <w:bCs/>
          <w:sz w:val="28"/>
          <w:szCs w:val="28"/>
        </w:rPr>
        <w:t xml:space="preserve"> основами самоконтроля, самооценки, принятия решений и осуществления осознанного выбора в учебной и познавательной деятельности</w:t>
      </w:r>
      <w:r>
        <w:rPr>
          <w:bCs/>
          <w:sz w:val="28"/>
          <w:szCs w:val="28"/>
        </w:rPr>
        <w:t>;</w:t>
      </w:r>
      <w:r w:rsidRPr="0032005F">
        <w:rPr>
          <w:b/>
          <w:bCs/>
          <w:sz w:val="28"/>
          <w:szCs w:val="28"/>
        </w:rPr>
        <w:t xml:space="preserve"> </w:t>
      </w:r>
    </w:p>
    <w:p w:rsidR="00ED397A" w:rsidRPr="0032005F" w:rsidRDefault="00ED397A" w:rsidP="00ED397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умение</w:t>
      </w:r>
      <w:r w:rsidRPr="0032005F">
        <w:rPr>
          <w:bCs/>
          <w:sz w:val="28"/>
          <w:szCs w:val="28"/>
        </w:rPr>
        <w:t xml:space="preserve">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</w:t>
      </w:r>
      <w:r>
        <w:rPr>
          <w:bCs/>
          <w:sz w:val="28"/>
          <w:szCs w:val="28"/>
        </w:rPr>
        <w:t>;</w:t>
      </w:r>
    </w:p>
    <w:p w:rsidR="00ED397A" w:rsidRPr="000A7D64" w:rsidRDefault="00ED397A" w:rsidP="00ED397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32005F">
        <w:rPr>
          <w:bCs/>
          <w:sz w:val="28"/>
          <w:szCs w:val="28"/>
        </w:rPr>
        <w:t>компетентност</w:t>
      </w:r>
      <w:r>
        <w:rPr>
          <w:bCs/>
          <w:sz w:val="28"/>
          <w:szCs w:val="28"/>
        </w:rPr>
        <w:t>ь</w:t>
      </w:r>
      <w:r w:rsidRPr="0032005F">
        <w:rPr>
          <w:bCs/>
          <w:sz w:val="28"/>
          <w:szCs w:val="28"/>
        </w:rPr>
        <w:t xml:space="preserve"> в использовани</w:t>
      </w:r>
      <w:r>
        <w:rPr>
          <w:bCs/>
          <w:sz w:val="28"/>
          <w:szCs w:val="28"/>
        </w:rPr>
        <w:t>и</w:t>
      </w:r>
      <w:r w:rsidRPr="0032005F">
        <w:rPr>
          <w:bCs/>
          <w:sz w:val="28"/>
          <w:szCs w:val="28"/>
        </w:rPr>
        <w:t xml:space="preserve"> информацио</w:t>
      </w:r>
      <w:r>
        <w:rPr>
          <w:bCs/>
          <w:sz w:val="28"/>
          <w:szCs w:val="28"/>
        </w:rPr>
        <w:t>нно-коммуникационных технологий.</w:t>
      </w:r>
    </w:p>
    <w:p w:rsidR="00ED397A" w:rsidRDefault="00ED397A" w:rsidP="00ED397A">
      <w:pPr>
        <w:pStyle w:val="a4"/>
        <w:ind w:firstLine="567"/>
        <w:rPr>
          <w:szCs w:val="28"/>
        </w:rPr>
      </w:pPr>
      <w:r w:rsidRPr="003A696E">
        <w:rPr>
          <w:b/>
          <w:szCs w:val="28"/>
        </w:rPr>
        <w:t>Предметные результаты</w:t>
      </w:r>
      <w:r w:rsidRPr="003A696E">
        <w:rPr>
          <w:szCs w:val="28"/>
        </w:rPr>
        <w:t xml:space="preserve"> обучения татарскому языку по каждой изучаемой  теме привод</w:t>
      </w:r>
      <w:r>
        <w:rPr>
          <w:szCs w:val="28"/>
        </w:rPr>
        <w:t>я</w:t>
      </w:r>
      <w:r w:rsidRPr="003A696E">
        <w:rPr>
          <w:szCs w:val="28"/>
        </w:rPr>
        <w:t xml:space="preserve">тся в тематическом планировании в графе </w:t>
      </w:r>
      <w:r w:rsidRPr="003A696E">
        <w:rPr>
          <w:b/>
          <w:szCs w:val="28"/>
        </w:rPr>
        <w:t xml:space="preserve">характеристика основных видов деятельности учащихся. </w:t>
      </w:r>
      <w:r w:rsidRPr="003A696E">
        <w:rPr>
          <w:szCs w:val="28"/>
        </w:rPr>
        <w:t xml:space="preserve"> </w:t>
      </w:r>
    </w:p>
    <w:p w:rsidR="00ED397A" w:rsidRPr="0032005F" w:rsidRDefault="00ED397A" w:rsidP="00ED397A">
      <w:pPr>
        <w:pStyle w:val="a4"/>
        <w:ind w:firstLine="567"/>
        <w:rPr>
          <w:b/>
          <w:szCs w:val="28"/>
          <w:lang w:val="tt-RU"/>
        </w:rPr>
      </w:pPr>
      <w:r w:rsidRPr="0032005F">
        <w:rPr>
          <w:szCs w:val="28"/>
          <w:lang w:val="tt-RU"/>
        </w:rPr>
        <w:lastRenderedPageBreak/>
        <w:t xml:space="preserve">Планируется, что при завершении </w:t>
      </w:r>
      <w:r>
        <w:rPr>
          <w:szCs w:val="28"/>
          <w:lang w:val="tt-RU"/>
        </w:rPr>
        <w:t xml:space="preserve">программы </w:t>
      </w:r>
      <w:r w:rsidRPr="0032005F">
        <w:rPr>
          <w:szCs w:val="28"/>
          <w:lang w:val="tt-RU"/>
        </w:rPr>
        <w:t>уч</w:t>
      </w:r>
      <w:r>
        <w:rPr>
          <w:szCs w:val="28"/>
          <w:lang w:val="tt-RU"/>
        </w:rPr>
        <w:t>ащийся</w:t>
      </w:r>
      <w:r w:rsidRPr="0032005F">
        <w:rPr>
          <w:szCs w:val="28"/>
          <w:lang w:val="tt-RU"/>
        </w:rPr>
        <w:t xml:space="preserve"> должен владеть следующими умениями</w:t>
      </w:r>
      <w:r>
        <w:rPr>
          <w:szCs w:val="28"/>
          <w:lang w:val="tt-RU"/>
        </w:rPr>
        <w:t xml:space="preserve"> по видам речевой деятельности: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>в диалогической речи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</w:t>
      </w:r>
      <w:r w:rsidRPr="0032005F">
        <w:rPr>
          <w:sz w:val="28"/>
          <w:szCs w:val="28"/>
          <w:lang w:val="tt-RU"/>
        </w:rPr>
        <w:t>мение строить</w:t>
      </w:r>
      <w:r w:rsidRPr="0032005F">
        <w:rPr>
          <w:color w:val="FF0000"/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начать, продолжить и закончить разговор; умение расспрашивать с целью уточнения событий;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>умение выражать просьбу помочь, сделать что-либо</w:t>
      </w:r>
      <w:r>
        <w:rPr>
          <w:sz w:val="28"/>
          <w:szCs w:val="28"/>
          <w:lang w:val="tt-RU"/>
        </w:rPr>
        <w:t xml:space="preserve">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выражать несогласие, отвергать просьбу;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предлагать сотрудничество;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составлять модели общения с собеседником с использованием этикетных выражений; </w:t>
      </w:r>
    </w:p>
    <w:p w:rsidR="00ED397A" w:rsidRPr="0032005F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 xml:space="preserve">умение проводить беседу по предложенной ситуации с помощью опорной схемы. </w:t>
      </w:r>
    </w:p>
    <w:p w:rsidR="00ED397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диалогической речи: каждый участник диалога должен произнести не менее 10 – 12 реплик.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монологической речи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у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мение точно выражать свои мысли в монологической речи, соблюдая  орфоэпические и грамматические нормы, используя вводные слова;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пересказывать содержание прочитанного текста своими словами  с помощью вопросов, плана или самостоятельно;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продолжить пересказ текста;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рассказывать, видоизменив текст;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составлять рассказ по предложенной теме, соблюдая последовател</w:t>
      </w:r>
      <w:r w:rsidRPr="0032005F">
        <w:rPr>
          <w:rFonts w:ascii="Times New Roman" w:hAnsi="Times New Roman"/>
          <w:sz w:val="28"/>
          <w:szCs w:val="28"/>
        </w:rPr>
        <w:t>ь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ность;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выразительно рассказывать наизусть стихотворения;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подготовить сообщение </w:t>
      </w:r>
      <w:r>
        <w:rPr>
          <w:rFonts w:ascii="Times New Roman" w:hAnsi="Times New Roman"/>
          <w:sz w:val="28"/>
          <w:szCs w:val="28"/>
          <w:lang w:val="tt-RU"/>
        </w:rPr>
        <w:t xml:space="preserve">о </w:t>
      </w:r>
      <w:r w:rsidRPr="0032005F">
        <w:rPr>
          <w:rFonts w:ascii="Times New Roman" w:hAnsi="Times New Roman"/>
          <w:sz w:val="28"/>
          <w:szCs w:val="28"/>
          <w:lang w:val="tt-RU"/>
        </w:rPr>
        <w:t>новост</w:t>
      </w:r>
      <w:r>
        <w:rPr>
          <w:rFonts w:ascii="Times New Roman" w:hAnsi="Times New Roman"/>
          <w:sz w:val="28"/>
          <w:szCs w:val="28"/>
          <w:lang w:val="tt-RU"/>
        </w:rPr>
        <w:t>ях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; </w:t>
      </w:r>
    </w:p>
    <w:p w:rsidR="00ED397A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защитить проект по предложенной теме; </w:t>
      </w:r>
    </w:p>
    <w:p w:rsidR="00ED397A" w:rsidRPr="0032005F" w:rsidRDefault="00ED397A" w:rsidP="00ED397A">
      <w:pPr>
        <w:pStyle w:val="a3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подготовить презентацию.</w:t>
      </w:r>
    </w:p>
    <w:p w:rsidR="00ED397A" w:rsidRPr="0032005F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монологической речи: не менее 13 – 15 фраз. Продолжительность р</w:t>
      </w:r>
      <w:r>
        <w:rPr>
          <w:sz w:val="28"/>
          <w:szCs w:val="28"/>
          <w:lang w:val="tt-RU"/>
        </w:rPr>
        <w:t>ечи по времени: 2 – 2,5  минуты.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аудировании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Pr="0032005F">
        <w:rPr>
          <w:sz w:val="28"/>
          <w:szCs w:val="28"/>
          <w:lang w:val="tt-RU"/>
        </w:rPr>
        <w:t>онима</w:t>
      </w:r>
      <w:r>
        <w:rPr>
          <w:sz w:val="28"/>
          <w:szCs w:val="28"/>
          <w:lang w:val="tt-RU"/>
        </w:rPr>
        <w:t xml:space="preserve">ть </w:t>
      </w:r>
      <w:r w:rsidRPr="0032005F">
        <w:rPr>
          <w:sz w:val="28"/>
          <w:szCs w:val="28"/>
          <w:lang w:val="tt-RU"/>
        </w:rPr>
        <w:t>на слух реч</w:t>
      </w:r>
      <w:r>
        <w:rPr>
          <w:sz w:val="28"/>
          <w:szCs w:val="28"/>
          <w:lang w:val="tt-RU"/>
        </w:rPr>
        <w:t>ь</w:t>
      </w:r>
      <w:r w:rsidRPr="0032005F">
        <w:rPr>
          <w:sz w:val="28"/>
          <w:szCs w:val="28"/>
        </w:rPr>
        <w:t xml:space="preserve"> учителя и </w:t>
      </w:r>
      <w:r w:rsidRPr="0032005F">
        <w:rPr>
          <w:sz w:val="28"/>
          <w:szCs w:val="28"/>
          <w:lang w:val="tt-RU"/>
        </w:rPr>
        <w:t xml:space="preserve"> одноклассников при участии в беседе, объясня</w:t>
      </w:r>
      <w:r>
        <w:rPr>
          <w:sz w:val="28"/>
          <w:szCs w:val="28"/>
          <w:lang w:val="tt-RU"/>
        </w:rPr>
        <w:t xml:space="preserve">ть им свое мнение;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п</w:t>
      </w:r>
      <w:r w:rsidRPr="0032005F">
        <w:rPr>
          <w:sz w:val="28"/>
          <w:szCs w:val="28"/>
          <w:lang w:val="tt-RU"/>
        </w:rPr>
        <w:t>рослушива</w:t>
      </w:r>
      <w:r>
        <w:rPr>
          <w:sz w:val="28"/>
          <w:szCs w:val="28"/>
          <w:lang w:val="tt-RU"/>
        </w:rPr>
        <w:t>ть</w:t>
      </w:r>
      <w:r w:rsidRPr="0032005F">
        <w:rPr>
          <w:sz w:val="28"/>
          <w:szCs w:val="28"/>
          <w:lang w:val="tt-RU"/>
        </w:rPr>
        <w:t xml:space="preserve"> небольшие аутентичные тексты или адаптированные отрывки из литературных произведений, текст</w:t>
      </w:r>
      <w:r>
        <w:rPr>
          <w:sz w:val="28"/>
          <w:szCs w:val="28"/>
          <w:lang w:val="tt-RU"/>
        </w:rPr>
        <w:t>ы</w:t>
      </w:r>
      <w:r w:rsidRPr="0032005F">
        <w:rPr>
          <w:sz w:val="28"/>
          <w:szCs w:val="28"/>
          <w:lang w:val="tt-RU"/>
        </w:rPr>
        <w:t xml:space="preserve"> информационного характера и выра</w:t>
      </w:r>
      <w:r>
        <w:rPr>
          <w:sz w:val="28"/>
          <w:szCs w:val="28"/>
          <w:lang w:val="tt-RU"/>
        </w:rPr>
        <w:t>жа</w:t>
      </w:r>
      <w:r w:rsidRPr="0032005F">
        <w:rPr>
          <w:sz w:val="28"/>
          <w:szCs w:val="28"/>
          <w:lang w:val="tt-RU"/>
        </w:rPr>
        <w:t xml:space="preserve">ть </w:t>
      </w:r>
      <w:r>
        <w:rPr>
          <w:sz w:val="28"/>
          <w:szCs w:val="28"/>
          <w:lang w:val="tt-RU"/>
        </w:rPr>
        <w:t xml:space="preserve">свое мнение по их содержанию. </w:t>
      </w:r>
    </w:p>
    <w:p w:rsidR="00ED397A" w:rsidRPr="00F912E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r w:rsidRPr="0032005F">
        <w:rPr>
          <w:sz w:val="28"/>
          <w:szCs w:val="28"/>
          <w:lang w:val="tt-RU"/>
        </w:rPr>
        <w:t>родолжительность текстов для аудирования по времени звучания: 1,5 – 2 минуты.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чтении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в</w:t>
      </w:r>
      <w:r w:rsidRPr="0032005F">
        <w:rPr>
          <w:sz w:val="28"/>
          <w:szCs w:val="28"/>
          <w:lang w:val="tt-RU"/>
        </w:rPr>
        <w:t>ладение навыками чтения научно-популярных, официальных текстов в пределах тем, предусмотренных программой, с полным пониманием их  содержания</w:t>
      </w:r>
      <w:r>
        <w:rPr>
          <w:sz w:val="28"/>
          <w:szCs w:val="28"/>
          <w:lang w:val="tt-RU"/>
        </w:rPr>
        <w:t xml:space="preserve">; </w:t>
      </w:r>
    </w:p>
    <w:p w:rsidR="00ED397A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у</w:t>
      </w:r>
      <w:r w:rsidRPr="0032005F">
        <w:rPr>
          <w:sz w:val="28"/>
          <w:szCs w:val="28"/>
          <w:lang w:val="tt-RU"/>
        </w:rPr>
        <w:t xml:space="preserve">мение работать с текстами, в которых содержатся таблицы,  иллюстрации, наглядная символика; </w:t>
      </w:r>
    </w:p>
    <w:p w:rsidR="00ED397A" w:rsidRPr="0032005F" w:rsidRDefault="00ED397A" w:rsidP="00ED397A">
      <w:pPr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32005F">
        <w:rPr>
          <w:sz w:val="28"/>
          <w:szCs w:val="28"/>
          <w:lang w:val="tt-RU"/>
        </w:rPr>
        <w:t>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ED397A" w:rsidRPr="008B793A" w:rsidRDefault="00ED397A" w:rsidP="00ED397A">
      <w:pPr>
        <w:spacing w:line="360" w:lineRule="auto"/>
        <w:ind w:firstLine="567"/>
        <w:jc w:val="both"/>
        <w:rPr>
          <w:b/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t>Объём текста для чтения: 400 слов</w:t>
      </w:r>
      <w:r>
        <w:rPr>
          <w:sz w:val="28"/>
          <w:szCs w:val="28"/>
          <w:lang w:val="tt-RU"/>
        </w:rPr>
        <w:t>.</w:t>
      </w:r>
      <w:r w:rsidRPr="0032005F">
        <w:rPr>
          <w:sz w:val="28"/>
          <w:szCs w:val="28"/>
          <w:lang w:val="tt-RU"/>
        </w:rPr>
        <w:t xml:space="preserve"> </w:t>
      </w:r>
    </w:p>
    <w:p w:rsidR="00ED397A" w:rsidRPr="00C8620D" w:rsidRDefault="00ED397A" w:rsidP="00ED397A">
      <w:pPr>
        <w:spacing w:line="360" w:lineRule="auto"/>
        <w:ind w:firstLine="567"/>
        <w:rPr>
          <w:b/>
          <w:sz w:val="28"/>
          <w:szCs w:val="28"/>
          <w:lang w:val="tt-RU"/>
        </w:rPr>
      </w:pPr>
      <w:r w:rsidRPr="00C8620D">
        <w:rPr>
          <w:b/>
          <w:sz w:val="28"/>
          <w:szCs w:val="28"/>
          <w:lang w:val="tt-RU"/>
        </w:rPr>
        <w:t xml:space="preserve">в письме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-у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мение правильно писать слова активного пользования, указанные в программе;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ED397A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 xml:space="preserve">умение письменно выражать свои мысли по данной проблеме; </w:t>
      </w:r>
    </w:p>
    <w:p w:rsidR="00ED397A" w:rsidRPr="0032005F" w:rsidRDefault="00ED397A" w:rsidP="00ED397A">
      <w:pPr>
        <w:pStyle w:val="a3"/>
        <w:spacing w:after="0" w:line="360" w:lineRule="auto"/>
        <w:ind w:left="927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- </w:t>
      </w:r>
      <w:r w:rsidRPr="0032005F">
        <w:rPr>
          <w:rFonts w:ascii="Times New Roman" w:hAnsi="Times New Roman"/>
          <w:sz w:val="28"/>
          <w:szCs w:val="28"/>
          <w:lang w:val="tt-RU"/>
        </w:rPr>
        <w:t>умение продолжить предложенный текст или видоизменить его.</w:t>
      </w:r>
    </w:p>
    <w:p w:rsidR="00ED397A" w:rsidRDefault="00ED397A" w:rsidP="00ED397A">
      <w:pPr>
        <w:spacing w:line="360" w:lineRule="auto"/>
        <w:ind w:firstLine="567"/>
        <w:jc w:val="both"/>
        <w:rPr>
          <w:sz w:val="28"/>
          <w:szCs w:val="28"/>
          <w:lang w:val="tt-RU"/>
        </w:rPr>
      </w:pPr>
      <w:r w:rsidRPr="0032005F">
        <w:rPr>
          <w:sz w:val="28"/>
          <w:szCs w:val="28"/>
          <w:lang w:val="tt-RU"/>
        </w:rPr>
        <w:lastRenderedPageBreak/>
        <w:t>Объём письменной работы: 100 – 120 слов.</w:t>
      </w:r>
    </w:p>
    <w:p w:rsidR="00ED397A" w:rsidRDefault="00ED397A" w:rsidP="00ED397A">
      <w:pPr>
        <w:rPr>
          <w:b/>
          <w:sz w:val="32"/>
          <w:szCs w:val="32"/>
        </w:rPr>
      </w:pPr>
    </w:p>
    <w:p w:rsidR="00ED397A" w:rsidRPr="00402EE7" w:rsidRDefault="00ED397A" w:rsidP="00ED397A">
      <w:pPr>
        <w:jc w:val="center"/>
        <w:rPr>
          <w:b/>
          <w:sz w:val="28"/>
          <w:szCs w:val="28"/>
        </w:rPr>
      </w:pPr>
      <w:r w:rsidRPr="00402EE7">
        <w:rPr>
          <w:b/>
          <w:sz w:val="28"/>
          <w:szCs w:val="28"/>
        </w:rPr>
        <w:t>Содержание учебного предмета</w:t>
      </w:r>
    </w:p>
    <w:p w:rsidR="00ED397A" w:rsidRPr="00402EE7" w:rsidRDefault="00ED397A" w:rsidP="00402EE7">
      <w:pPr>
        <w:jc w:val="center"/>
        <w:rPr>
          <w:b/>
          <w:sz w:val="28"/>
          <w:szCs w:val="28"/>
        </w:rPr>
      </w:pPr>
      <w:r w:rsidRPr="00402EE7">
        <w:rPr>
          <w:b/>
          <w:sz w:val="28"/>
          <w:szCs w:val="28"/>
        </w:rPr>
        <w:t>10-11 класс</w:t>
      </w:r>
    </w:p>
    <w:tbl>
      <w:tblPr>
        <w:tblpPr w:leftFromText="180" w:rightFromText="180" w:vertAnchor="text" w:horzAnchor="margin" w:tblpY="63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4609"/>
      </w:tblGrid>
      <w:tr w:rsidR="00ED397A" w:rsidRPr="00402EE7" w:rsidTr="00996AED">
        <w:trPr>
          <w:trHeight w:val="976"/>
        </w:trPr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jc w:val="center"/>
              <w:rPr>
                <w:b/>
                <w:lang w:val="tt-RU"/>
              </w:rPr>
            </w:pPr>
            <w:r w:rsidRPr="00402EE7">
              <w:rPr>
                <w:b/>
              </w:rPr>
              <w:t xml:space="preserve">Раздел </w:t>
            </w: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jc w:val="center"/>
              <w:rPr>
                <w:b/>
                <w:lang w:val="tt-RU"/>
              </w:rPr>
            </w:pPr>
            <w:r w:rsidRPr="00402EE7">
              <w:rPr>
                <w:b/>
              </w:rPr>
              <w:t xml:space="preserve">Содержание </w:t>
            </w:r>
          </w:p>
        </w:tc>
      </w:tr>
      <w:tr w:rsidR="00ED397A" w:rsidRPr="00402EE7" w:rsidTr="00996AED"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Знание и жизнь. (6 часов) </w:t>
            </w:r>
            <w:r w:rsidRPr="00402EE7">
              <w:rPr>
                <w:lang w:val="tt-RU"/>
              </w:rPr>
              <w:t xml:space="preserve">Выбор жизненного пути. Желания и возможности. Роль изучения языков в современной жизни.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lang w:val="tt-RU"/>
              </w:rPr>
              <w:t xml:space="preserve">Высшие учебные заведения РТ.  Национальная библиотека  Республики Татарстан. Научная библиотека имени Н.И.Лобачевского Казанского федерального  университета.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b/>
                <w:lang w:val="tt-RU"/>
              </w:rPr>
            </w:pPr>
            <w:r w:rsidRPr="00402EE7">
              <w:rPr>
                <w:lang w:val="tt-RU"/>
              </w:rPr>
              <w:t xml:space="preserve">  </w:t>
            </w: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 w:eastAsia="en-US"/>
              </w:rPr>
              <w:t xml:space="preserve">Дискутировать и </w:t>
            </w:r>
            <w:r w:rsidRPr="00402EE7">
              <w:rPr>
                <w:b/>
                <w:lang w:val="tt-RU"/>
              </w:rPr>
              <w:t>вести</w:t>
            </w:r>
            <w:r w:rsidRPr="00402EE7">
              <w:rPr>
                <w:b/>
              </w:rPr>
              <w:t xml:space="preserve"> диалог-обмен</w:t>
            </w:r>
            <w:r w:rsidRPr="00402EE7">
              <w:t xml:space="preserve"> </w:t>
            </w:r>
            <w:r w:rsidRPr="00402EE7">
              <w:rPr>
                <w:b/>
              </w:rPr>
              <w:t>мнениями</w:t>
            </w:r>
            <w:r w:rsidRPr="00402EE7">
              <w:rPr>
                <w:lang w:val="tt-RU" w:eastAsia="en-US"/>
              </w:rPr>
              <w:t xml:space="preserve"> о </w:t>
            </w:r>
            <w:r w:rsidRPr="00402EE7">
              <w:rPr>
                <w:lang w:val="tt-RU"/>
              </w:rPr>
              <w:t>выбранном пути в жизни, о своих желаниях и возможностях.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>Высказывать своё отношение</w:t>
            </w:r>
            <w:r w:rsidRPr="00402EE7">
              <w:rPr>
                <w:lang w:val="tt-RU"/>
              </w:rPr>
              <w:t xml:space="preserve"> к проблеме выбора профессии.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Аргументировать свои суждения</w:t>
            </w:r>
            <w:r w:rsidRPr="00402EE7">
              <w:rPr>
                <w:lang w:val="tt-RU"/>
              </w:rPr>
              <w:t xml:space="preserve"> о роли  изучения языков в современной  жизни.</w:t>
            </w:r>
            <w:r w:rsidRPr="00402EE7">
              <w:rPr>
                <w:b/>
                <w:lang w:val="tt-RU"/>
              </w:rPr>
              <w:t xml:space="preserve">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Сообщать о</w:t>
            </w:r>
            <w:r w:rsidRPr="00402EE7">
              <w:rPr>
                <w:lang w:val="tt-RU"/>
              </w:rPr>
              <w:t xml:space="preserve"> высших учебных заведениях, о Национальной библиотеке  Республики Татарстан, о научной библиотеке имени Н.И.Лобачевского Казанского федерального  университета.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 w:eastAsia="en-US"/>
              </w:rPr>
            </w:pPr>
            <w:r w:rsidRPr="00402EE7">
              <w:rPr>
                <w:b/>
                <w:lang w:val="tt-RU" w:eastAsia="en-US"/>
              </w:rPr>
              <w:t>Участвовать в обсуждении</w:t>
            </w:r>
            <w:r w:rsidRPr="00402EE7">
              <w:rPr>
                <w:lang w:val="tt-RU" w:eastAsia="en-US"/>
              </w:rPr>
              <w:t xml:space="preserve"> проблемы конкурентоспособности личности, лидерства.</w:t>
            </w:r>
          </w:p>
        </w:tc>
      </w:tr>
      <w:tr w:rsidR="00ED397A" w:rsidRPr="00402EE7" w:rsidTr="00996AED"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b/>
                <w:color w:val="FF0000"/>
                <w:lang w:val="tt-RU"/>
              </w:rPr>
            </w:pPr>
            <w:r w:rsidRPr="00402EE7">
              <w:rPr>
                <w:b/>
                <w:lang w:val="tt-RU"/>
              </w:rPr>
              <w:t>В мире профессий.</w:t>
            </w: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 xml:space="preserve">(4 часа) </w:t>
            </w:r>
            <w:r w:rsidRPr="00402EE7">
              <w:rPr>
                <w:lang w:val="tt-RU"/>
              </w:rPr>
              <w:t>Экономическая жизнь, новые профессии. Требования к выбранным профессиям. Проблемы, волнующие молодежь.</w:t>
            </w: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Вести диалог об</w:t>
            </w:r>
            <w:r w:rsidRPr="00402EE7">
              <w:rPr>
                <w:lang w:val="tt-RU"/>
              </w:rPr>
              <w:t xml:space="preserve"> экономической жизни страны, о  новых профессиях.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Рассказывать о</w:t>
            </w:r>
            <w:r w:rsidRPr="00402EE7">
              <w:rPr>
                <w:lang w:val="tt-RU"/>
              </w:rPr>
              <w:t xml:space="preserve"> требованиях к выбранным профессиям.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Аргументировать</w:t>
            </w: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>свои доводы</w:t>
            </w:r>
            <w:r w:rsidRPr="00402EE7">
              <w:rPr>
                <w:lang w:val="tt-RU"/>
              </w:rPr>
              <w:t xml:space="preserve"> об</w:t>
            </w:r>
            <w:r w:rsidRPr="00402EE7">
              <w:rPr>
                <w:b/>
                <w:lang w:val="tt-RU"/>
              </w:rPr>
              <w:t xml:space="preserve"> </w:t>
            </w:r>
            <w:r w:rsidRPr="00402EE7">
              <w:rPr>
                <w:lang w:val="tt-RU"/>
              </w:rPr>
              <w:t>ответственности за  выбор профессии.</w:t>
            </w:r>
          </w:p>
          <w:p w:rsidR="00ED397A" w:rsidRPr="00402EE7" w:rsidRDefault="00ED397A" w:rsidP="00996AED">
            <w:pPr>
              <w:tabs>
                <w:tab w:val="left" w:pos="34"/>
              </w:tabs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Дискутировать, высказывать своё отношение </w:t>
            </w:r>
            <w:r w:rsidRPr="00402EE7">
              <w:rPr>
                <w:lang w:val="tt-RU"/>
              </w:rPr>
              <w:t>по проблемам, волнующим молодежь.</w:t>
            </w:r>
          </w:p>
        </w:tc>
      </w:tr>
      <w:tr w:rsidR="00ED397A" w:rsidRPr="00402EE7" w:rsidTr="00996AED"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Республика Татарстан. (7 часов)  </w:t>
            </w:r>
            <w:r w:rsidRPr="00402EE7">
              <w:rPr>
                <w:lang w:val="tt-RU"/>
              </w:rPr>
              <w:t xml:space="preserve">Достижения Татарстана в области экономики, культуры и искусства, образования. </w:t>
            </w:r>
            <w:r w:rsidRPr="00402EE7">
              <w:rPr>
                <w:lang w:val="tt-RU"/>
              </w:rPr>
              <w:lastRenderedPageBreak/>
              <w:t>Межнациональное и межконфессиональное согласие и мир в Республике Татарстан. Выдающиеся личности татарского народа (композиторы, художники, певцы, артисты, поэты, писатели, просветители). Казань –  культурный и исторический центр. Вклад Татарстана в развитие мирового спорта. Международные связи Республики Татарстан.</w:t>
            </w:r>
          </w:p>
          <w:p w:rsidR="00ED397A" w:rsidRPr="00402EE7" w:rsidRDefault="00ED397A" w:rsidP="00996AED">
            <w:pPr>
              <w:spacing w:line="360" w:lineRule="auto"/>
              <w:jc w:val="center"/>
              <w:rPr>
                <w:b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lastRenderedPageBreak/>
              <w:t xml:space="preserve">Сообщать, вести диалог </w:t>
            </w:r>
            <w:r w:rsidRPr="00402EE7">
              <w:rPr>
                <w:lang w:val="tt-RU"/>
              </w:rPr>
              <w:t xml:space="preserve">о достижениях Татарстана в области экономики, культуры и искусства, образования.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lastRenderedPageBreak/>
              <w:t>Рассуждать</w:t>
            </w: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>и высказывать свое мнение о</w:t>
            </w:r>
            <w:r w:rsidRPr="00402EE7">
              <w:rPr>
                <w:lang w:val="tt-RU"/>
              </w:rPr>
              <w:t xml:space="preserve"> межнациональном и межконфессиональном согласии в Республике Татарстан.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Вести диалоги </w:t>
            </w:r>
            <w:r w:rsidRPr="00402EE7">
              <w:rPr>
                <w:lang w:val="tt-RU"/>
              </w:rPr>
              <w:t xml:space="preserve">о выдающихся личностях татарского народа (композиторах, художниках, певцах, артистах, поэтах, писателях, просветителях).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Охарактеризовать</w:t>
            </w:r>
            <w:r w:rsidRPr="00402EE7">
              <w:rPr>
                <w:lang w:val="tt-RU"/>
              </w:rPr>
              <w:t xml:space="preserve"> Казань как культурную и спортивную  столицу России.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Донести информацию через диалог</w:t>
            </w:r>
            <w:r w:rsidRPr="00402EE7">
              <w:rPr>
                <w:lang w:val="tt-RU"/>
              </w:rPr>
              <w:t xml:space="preserve"> о международных отношениях РТ.</w:t>
            </w:r>
          </w:p>
        </w:tc>
      </w:tr>
      <w:tr w:rsidR="00ED397A" w:rsidRPr="00402EE7" w:rsidTr="00996AED"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lastRenderedPageBreak/>
              <w:t>Дружба. Общение.</w:t>
            </w:r>
            <w:r w:rsidRPr="00402EE7">
              <w:rPr>
                <w:b/>
                <w:color w:val="FF0000"/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 xml:space="preserve">(7 часов)  </w:t>
            </w:r>
            <w:r w:rsidRPr="00402EE7">
              <w:rPr>
                <w:lang w:val="tt-RU"/>
              </w:rPr>
              <w:t>Положительные и отрицательные качества друзей. Умение дружить, секреты общения с друзьями.  Первые искренние чувства, бережное отношение к ним.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b/>
                <w:lang w:val="tt-RU"/>
              </w:rPr>
            </w:pP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 xml:space="preserve">Вести диалог-рассуждение о </w:t>
            </w:r>
            <w:r w:rsidRPr="00402EE7">
              <w:rPr>
                <w:lang w:val="tt-RU"/>
              </w:rPr>
              <w:t xml:space="preserve"> положительных и отрицательных качествах друзей.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Высказывать свое мнение</w:t>
            </w:r>
            <w:r w:rsidRPr="00402EE7">
              <w:rPr>
                <w:lang w:val="tt-RU"/>
              </w:rPr>
              <w:t xml:space="preserve"> об умении дружить, о секретах общения с друзьями.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/>
              </w:rPr>
            </w:pPr>
            <w:r w:rsidRPr="00402EE7">
              <w:rPr>
                <w:b/>
                <w:lang w:val="tt-RU"/>
              </w:rPr>
              <w:t>Аргументировать</w:t>
            </w:r>
            <w:r w:rsidRPr="00402EE7">
              <w:rPr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>свои суждения</w:t>
            </w:r>
            <w:r w:rsidRPr="00402EE7">
              <w:rPr>
                <w:lang w:val="tt-RU"/>
              </w:rPr>
              <w:t xml:space="preserve"> о настоящей дружбе. </w:t>
            </w:r>
          </w:p>
        </w:tc>
      </w:tr>
      <w:tr w:rsidR="00ED397A" w:rsidRPr="00402EE7" w:rsidTr="00996AED">
        <w:trPr>
          <w:trHeight w:val="1124"/>
        </w:trPr>
        <w:tc>
          <w:tcPr>
            <w:tcW w:w="2592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b/>
                <w:lang w:val="tt-RU"/>
              </w:rPr>
            </w:pPr>
            <w:r w:rsidRPr="00402EE7">
              <w:rPr>
                <w:b/>
                <w:lang w:val="tt-RU"/>
              </w:rPr>
              <w:t>Семейные ценности.</w:t>
            </w:r>
            <w:r w:rsidRPr="00402EE7">
              <w:rPr>
                <w:b/>
                <w:color w:val="7030A0"/>
                <w:lang w:val="tt-RU"/>
              </w:rPr>
              <w:t xml:space="preserve"> </w:t>
            </w:r>
            <w:r w:rsidRPr="00402EE7">
              <w:rPr>
                <w:b/>
                <w:lang w:val="tt-RU"/>
              </w:rPr>
              <w:t xml:space="preserve">(11/10 часов)  </w:t>
            </w:r>
            <w:r w:rsidRPr="00402EE7">
              <w:rPr>
                <w:lang w:val="tt-RU"/>
              </w:rPr>
              <w:t xml:space="preserve">Нормы взаимоотношений среди молодёжи. Совместный отдых. </w:t>
            </w:r>
            <w:r w:rsidRPr="00402EE7">
              <w:rPr>
                <w:lang w:val="tt-RU"/>
              </w:rPr>
              <w:br/>
              <w:t>Ответственное отношение к созданию се</w:t>
            </w:r>
            <w:proofErr w:type="spellStart"/>
            <w:r w:rsidRPr="00402EE7">
              <w:t>мьи</w:t>
            </w:r>
            <w:proofErr w:type="spellEnd"/>
            <w:r w:rsidRPr="00402EE7">
              <w:t>. Современные проблемы в семейных отношениях. О</w:t>
            </w:r>
            <w:r w:rsidRPr="00402EE7">
              <w:rPr>
                <w:lang w:val="tt-RU"/>
              </w:rPr>
              <w:t xml:space="preserve">бязанности родителей перед детьми, детей – перед родителями. Сироты. Детские дома. </w:t>
            </w:r>
          </w:p>
        </w:tc>
        <w:tc>
          <w:tcPr>
            <w:tcW w:w="2408" w:type="pct"/>
            <w:shd w:val="clear" w:color="auto" w:fill="auto"/>
          </w:tcPr>
          <w:p w:rsidR="00ED397A" w:rsidRPr="00402EE7" w:rsidRDefault="00ED397A" w:rsidP="00996AED">
            <w:pPr>
              <w:spacing w:line="360" w:lineRule="auto"/>
              <w:jc w:val="both"/>
              <w:rPr>
                <w:lang w:val="tt-RU" w:eastAsia="en-US"/>
              </w:rPr>
            </w:pPr>
            <w:r w:rsidRPr="00402EE7">
              <w:rPr>
                <w:b/>
                <w:lang w:val="tt-RU" w:eastAsia="en-US"/>
              </w:rPr>
              <w:t>Вести беседу о</w:t>
            </w:r>
            <w:r w:rsidRPr="00402EE7">
              <w:rPr>
                <w:lang w:val="tt-RU" w:eastAsia="en-US"/>
              </w:rPr>
              <w:t xml:space="preserve"> пробуждении первых чувств, о бережном отношении к ним, об ответственности каждого за сохранность чувств. </w:t>
            </w:r>
          </w:p>
          <w:p w:rsidR="00ED397A" w:rsidRPr="00402EE7" w:rsidRDefault="00ED397A" w:rsidP="00996AED">
            <w:pPr>
              <w:spacing w:line="360" w:lineRule="auto"/>
              <w:jc w:val="both"/>
              <w:rPr>
                <w:lang w:val="tt-RU" w:eastAsia="en-US"/>
              </w:rPr>
            </w:pPr>
            <w:r w:rsidRPr="00402EE7">
              <w:rPr>
                <w:b/>
                <w:lang w:val="tt-RU" w:eastAsia="en-US"/>
              </w:rPr>
              <w:t>Обсуждать проблему</w:t>
            </w:r>
            <w:r w:rsidRPr="00402EE7">
              <w:rPr>
                <w:lang w:val="tt-RU" w:eastAsia="en-US"/>
              </w:rPr>
              <w:t xml:space="preserve"> настоящей любви, семейных ценностей.</w:t>
            </w:r>
          </w:p>
        </w:tc>
      </w:tr>
    </w:tbl>
    <w:p w:rsidR="00ED397A" w:rsidRPr="00402EE7" w:rsidRDefault="00ED397A" w:rsidP="00ED397A">
      <w:pPr>
        <w:spacing w:line="360" w:lineRule="auto"/>
        <w:ind w:firstLine="567"/>
        <w:rPr>
          <w:vanish/>
          <w:lang w:val="tt-RU"/>
        </w:rPr>
      </w:pPr>
    </w:p>
    <w:p w:rsidR="00ED397A" w:rsidRPr="00402EE7" w:rsidRDefault="00ED397A" w:rsidP="00ED397A">
      <w:pPr>
        <w:spacing w:line="360" w:lineRule="auto"/>
        <w:rPr>
          <w:rFonts w:ascii="SL_Times New Roman" w:hAnsi="SL_Times New Roman"/>
          <w:b/>
          <w:sz w:val="28"/>
          <w:szCs w:val="28"/>
          <w:lang w:val="tt-RU"/>
        </w:rPr>
      </w:pPr>
    </w:p>
    <w:p w:rsidR="00ED397A" w:rsidRPr="00402EE7" w:rsidRDefault="00ED397A" w:rsidP="00ED397A">
      <w:pPr>
        <w:spacing w:line="360" w:lineRule="auto"/>
        <w:ind w:firstLine="567"/>
        <w:jc w:val="center"/>
        <w:rPr>
          <w:vanish/>
          <w:sz w:val="28"/>
          <w:szCs w:val="28"/>
          <w:lang w:val="tt-RU"/>
        </w:rPr>
      </w:pPr>
    </w:p>
    <w:p w:rsidR="00ED397A" w:rsidRPr="00402EE7" w:rsidRDefault="00ED397A" w:rsidP="00ED397A">
      <w:pPr>
        <w:suppressAutoHyphens/>
        <w:ind w:firstLine="709"/>
        <w:jc w:val="center"/>
        <w:rPr>
          <w:b/>
          <w:lang w:eastAsia="ar-SA"/>
        </w:rPr>
      </w:pPr>
    </w:p>
    <w:p w:rsidR="00ED397A" w:rsidRPr="00402EE7" w:rsidRDefault="00ED397A" w:rsidP="00ED397A">
      <w:pPr>
        <w:spacing w:line="360" w:lineRule="auto"/>
        <w:ind w:firstLine="720"/>
        <w:jc w:val="center"/>
        <w:rPr>
          <w:b/>
          <w:caps/>
          <w:lang w:val="tt-RU"/>
        </w:rPr>
      </w:pPr>
    </w:p>
    <w:p w:rsidR="00ED397A" w:rsidRPr="00402EE7" w:rsidRDefault="00ED397A" w:rsidP="00ED397A">
      <w:pPr>
        <w:suppressAutoHyphens/>
        <w:jc w:val="center"/>
        <w:rPr>
          <w:b/>
          <w:lang w:val="tt-RU" w:eastAsia="ar-SA"/>
        </w:rPr>
      </w:pPr>
    </w:p>
    <w:p w:rsidR="00ED397A" w:rsidRPr="00402EE7" w:rsidRDefault="00ED397A" w:rsidP="00ED397A">
      <w:pPr>
        <w:spacing w:line="360" w:lineRule="auto"/>
        <w:jc w:val="center"/>
      </w:pPr>
    </w:p>
    <w:p w:rsidR="00726C3F" w:rsidRPr="00402EE7" w:rsidRDefault="00726C3F"/>
    <w:p w:rsidR="00402EE7" w:rsidRPr="00402EE7" w:rsidRDefault="00402EE7"/>
    <w:sectPr w:rsidR="00402EE7" w:rsidRPr="00402EE7" w:rsidSect="00420372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D6A95"/>
    <w:multiLevelType w:val="hybridMultilevel"/>
    <w:tmpl w:val="7314304A"/>
    <w:lvl w:ilvl="0" w:tplc="3F0C1E42">
      <w:start w:val="1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7A4A28"/>
    <w:multiLevelType w:val="hybridMultilevel"/>
    <w:tmpl w:val="42A2B602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4DA56BE6"/>
    <w:multiLevelType w:val="hybridMultilevel"/>
    <w:tmpl w:val="30AC81B2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B4008"/>
    <w:multiLevelType w:val="hybridMultilevel"/>
    <w:tmpl w:val="8654ECA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076E56"/>
    <w:multiLevelType w:val="hybridMultilevel"/>
    <w:tmpl w:val="EA4ACBE0"/>
    <w:lvl w:ilvl="0" w:tplc="78F2581E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35D"/>
    <w:rsid w:val="00154D71"/>
    <w:rsid w:val="00283267"/>
    <w:rsid w:val="002E2BD7"/>
    <w:rsid w:val="0036635D"/>
    <w:rsid w:val="00402EE7"/>
    <w:rsid w:val="00420372"/>
    <w:rsid w:val="00465E99"/>
    <w:rsid w:val="006B463C"/>
    <w:rsid w:val="00726C3F"/>
    <w:rsid w:val="007E60A0"/>
    <w:rsid w:val="00876DF0"/>
    <w:rsid w:val="00D46955"/>
    <w:rsid w:val="00ED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97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4">
    <w:name w:val="Новый"/>
    <w:basedOn w:val="a"/>
    <w:uiPriority w:val="99"/>
    <w:rsid w:val="00ED397A"/>
    <w:pPr>
      <w:spacing w:line="360" w:lineRule="auto"/>
      <w:ind w:firstLine="454"/>
      <w:jc w:val="both"/>
    </w:pPr>
    <w:rPr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D397A"/>
    <w:rPr>
      <w:rFonts w:ascii="Times New Roman" w:hAnsi="Times New Roman"/>
      <w:sz w:val="24"/>
      <w:u w:val="none"/>
      <w:effect w:val="none"/>
    </w:rPr>
  </w:style>
  <w:style w:type="table" w:styleId="a5">
    <w:name w:val="Table Grid"/>
    <w:basedOn w:val="a1"/>
    <w:uiPriority w:val="59"/>
    <w:rsid w:val="00ED3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E60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60A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397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4">
    <w:name w:val="Новый"/>
    <w:basedOn w:val="a"/>
    <w:uiPriority w:val="99"/>
    <w:rsid w:val="00ED397A"/>
    <w:pPr>
      <w:spacing w:line="360" w:lineRule="auto"/>
      <w:ind w:firstLine="454"/>
      <w:jc w:val="both"/>
    </w:pPr>
    <w:rPr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D397A"/>
    <w:rPr>
      <w:rFonts w:ascii="Times New Roman" w:hAnsi="Times New Roman"/>
      <w:sz w:val="24"/>
      <w:u w:val="none"/>
      <w:effect w:val="none"/>
    </w:rPr>
  </w:style>
  <w:style w:type="table" w:styleId="a5">
    <w:name w:val="Table Grid"/>
    <w:basedOn w:val="a1"/>
    <w:uiPriority w:val="59"/>
    <w:rsid w:val="00ED3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E60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60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1364</Words>
  <Characters>7781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Булат</cp:lastModifiedBy>
  <cp:revision>15</cp:revision>
  <dcterms:created xsi:type="dcterms:W3CDTF">2020-03-27T14:42:00Z</dcterms:created>
  <dcterms:modified xsi:type="dcterms:W3CDTF">2021-09-16T07:48:00Z</dcterms:modified>
</cp:coreProperties>
</file>